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2E4AD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招标需求</w:t>
      </w:r>
    </w:p>
    <w:p w14:paraId="0CE794DE">
      <w:pPr>
        <w:numPr>
          <w:ilvl w:val="0"/>
          <w:numId w:val="1"/>
        </w:numPr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设备名称：钬激光治疗机</w:t>
      </w:r>
    </w:p>
    <w:p w14:paraId="41111578">
      <w:pPr>
        <w:numPr>
          <w:ilvl w:val="0"/>
          <w:numId w:val="1"/>
        </w:numPr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品牌：上海瑞柯</w:t>
      </w:r>
      <w:bookmarkStart w:id="0" w:name="_GoBack"/>
      <w:bookmarkEnd w:id="0"/>
      <w:r>
        <w:rPr>
          <w:rFonts w:hint="eastAsia"/>
          <w:sz w:val="40"/>
          <w:szCs w:val="48"/>
          <w:lang w:val="en-US" w:eastAsia="zh-CN"/>
        </w:rPr>
        <w:t>恩</w:t>
      </w:r>
    </w:p>
    <w:p w14:paraId="4975A747">
      <w:pPr>
        <w:numPr>
          <w:ilvl w:val="0"/>
          <w:numId w:val="1"/>
        </w:numPr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型号：SRN-H3B</w:t>
      </w:r>
    </w:p>
    <w:p w14:paraId="71981EDC">
      <w:pPr>
        <w:numPr>
          <w:ilvl w:val="0"/>
          <w:numId w:val="1"/>
        </w:numPr>
        <w:jc w:val="both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维修周期：2个工作日</w:t>
      </w:r>
    </w:p>
    <w:p w14:paraId="51017C6D">
      <w:pPr>
        <w:numPr>
          <w:ilvl w:val="0"/>
          <w:numId w:val="1"/>
        </w:numPr>
        <w:jc w:val="both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维修更换配件清单：</w:t>
      </w:r>
    </w:p>
    <w:p w14:paraId="60451340">
      <w:pPr>
        <w:numPr>
          <w:ilvl w:val="0"/>
          <w:numId w:val="2"/>
        </w:numPr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氙灯:2个</w:t>
      </w:r>
    </w:p>
    <w:p w14:paraId="2F76FFB7">
      <w:pPr>
        <w:numPr>
          <w:ilvl w:val="0"/>
          <w:numId w:val="2"/>
        </w:numPr>
        <w:jc w:val="both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耦合镜:1个</w:t>
      </w:r>
    </w:p>
    <w:p w14:paraId="1C45A9B0">
      <w:pPr>
        <w:numPr>
          <w:ilvl w:val="0"/>
          <w:numId w:val="2"/>
        </w:numPr>
        <w:jc w:val="both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保护镜：1个</w:t>
      </w:r>
    </w:p>
    <w:p w14:paraId="07E9B97B">
      <w:pPr>
        <w:numPr>
          <w:ilvl w:val="0"/>
          <w:numId w:val="2"/>
        </w:numPr>
        <w:jc w:val="both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去离子纯化柱：1个</w:t>
      </w:r>
    </w:p>
    <w:p w14:paraId="1B3840E7">
      <w:pPr>
        <w:numPr>
          <w:ilvl w:val="0"/>
          <w:numId w:val="2"/>
        </w:numPr>
        <w:jc w:val="both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过滤滤芯：1个</w:t>
      </w:r>
    </w:p>
    <w:p w14:paraId="464B18C8">
      <w:pPr>
        <w:numPr>
          <w:ilvl w:val="0"/>
          <w:numId w:val="2"/>
        </w:numPr>
        <w:jc w:val="both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干燥剂：1个</w:t>
      </w:r>
    </w:p>
    <w:p w14:paraId="312FC056">
      <w:pPr>
        <w:numPr>
          <w:ilvl w:val="0"/>
          <w:numId w:val="2"/>
        </w:numPr>
        <w:jc w:val="both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聚光腔体：2个</w:t>
      </w:r>
    </w:p>
    <w:p w14:paraId="026B7F45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其它要求</w:t>
      </w:r>
    </w:p>
    <w:p w14:paraId="243DEE93">
      <w:pPr>
        <w:numPr>
          <w:ilvl w:val="0"/>
          <w:numId w:val="3"/>
        </w:numPr>
        <w:ind w:leftChars="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要求更换的配件均为配件为全新原厂配件</w:t>
      </w:r>
    </w:p>
    <w:p w14:paraId="6F99582F">
      <w:pPr>
        <w:numPr>
          <w:ilvl w:val="0"/>
          <w:numId w:val="3"/>
        </w:numPr>
        <w:ind w:leftChars="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维修后设备功能恢复正常满足临床使用</w:t>
      </w:r>
    </w:p>
    <w:p w14:paraId="6A9DE0F2">
      <w:pPr>
        <w:numPr>
          <w:ilvl w:val="0"/>
          <w:numId w:val="0"/>
        </w:numPr>
        <w:jc w:val="both"/>
        <w:rPr>
          <w:rFonts w:hint="default"/>
          <w:sz w:val="40"/>
          <w:szCs w:val="48"/>
          <w:lang w:val="en-US" w:eastAsia="zh-CN"/>
        </w:rPr>
      </w:pPr>
    </w:p>
    <w:p w14:paraId="041EDA82">
      <w:pPr>
        <w:numPr>
          <w:ilvl w:val="0"/>
          <w:numId w:val="0"/>
        </w:numPr>
        <w:jc w:val="both"/>
        <w:rPr>
          <w:rFonts w:hint="default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DC9FA"/>
    <w:multiLevelType w:val="singleLevel"/>
    <w:tmpl w:val="96FDC9F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E89C27"/>
    <w:multiLevelType w:val="singleLevel"/>
    <w:tmpl w:val="FBE89C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389549"/>
    <w:multiLevelType w:val="singleLevel"/>
    <w:tmpl w:val="4D38954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ZWM3NjgzZmU0NGFjMGUzZWQ0YjRlNTIxYmEyNTAifQ=="/>
  </w:docVars>
  <w:rsids>
    <w:rsidRoot w:val="49B263AD"/>
    <w:rsid w:val="16F635A7"/>
    <w:rsid w:val="2148767C"/>
    <w:rsid w:val="2DA1671B"/>
    <w:rsid w:val="49B263AD"/>
    <w:rsid w:val="4C986CFA"/>
    <w:rsid w:val="5757156B"/>
    <w:rsid w:val="7BD65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1050"/>
        <w:tab w:val="right" w:leader="dot" w:pos="8302"/>
      </w:tabs>
      <w:spacing w:before="340" w:beforeLines="0" w:after="330" w:afterLines="0" w:line="578" w:lineRule="auto"/>
      <w:jc w:val="left"/>
      <w:outlineLvl w:val="0"/>
    </w:pPr>
    <w:rPr>
      <w:rFonts w:eastAsia="宋体" w:asciiTheme="minorAscii" w:hAnsiTheme="minorAscii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widowControl/>
      <w:tabs>
        <w:tab w:val="right" w:leader="dot" w:pos="8302"/>
      </w:tabs>
      <w:spacing w:after="100" w:afterLines="0" w:line="276" w:lineRule="auto"/>
      <w:jc w:val="left"/>
    </w:pPr>
    <w:rPr>
      <w:rFonts w:ascii="宋体" w:hAnsi="宋体" w:eastAsia="宋体"/>
      <w:b/>
      <w:kern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169</Characters>
  <Lines>0</Lines>
  <Paragraphs>0</Paragraphs>
  <TotalTime>13</TotalTime>
  <ScaleCrop>false</ScaleCrop>
  <LinksUpToDate>false</LinksUpToDate>
  <CharactersWithSpaces>169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2024-08-26T08:25:00Z</dcterms:created>
  <dc:creator>吳鵬飛</dc:creator>
  <cp:lastModifiedBy>佳丽</cp:lastModifiedBy>
  <cp:lastPrinted>2024-12-17T00:56:00Z</cp:lastPrinted>
  <dcterms:modified xsi:type="dcterms:W3CDTF">2024-12-18T01:30:34Z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48FD53D4D5434249901EF2795C181B62_13</vt:lpwstr>
  </property>
</Properties>
</file>